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jc w:val="center"/>
              <w:rPr>
                <w:rFonts w:ascii="方正小标宋_GBK" w:hAnsi="方正小标宋_GBK" w:eastAsia="方正小标宋_GBK" w:cs="方正小标宋_GBK"/>
                <w:color w:val="000000"/>
                <w:spacing w:val="-20"/>
                <w:sz w:val="44"/>
                <w:szCs w:val="44"/>
              </w:rPr>
            </w:pPr>
            <w:r>
              <w:rPr>
                <w:rFonts w:hint="eastAsia" w:ascii="方正小标宋_GBK" w:hAnsi="方正小标宋_GBK" w:eastAsia="方正小标宋_GBK" w:cs="方正小标宋_GBK"/>
                <w:color w:val="000000"/>
                <w:spacing w:val="-20"/>
                <w:sz w:val="44"/>
                <w:szCs w:val="44"/>
              </w:rPr>
              <w:t>重庆轨道交通工务专业日立单一来源物资采购项目B23Q4-147公示</w:t>
            </w:r>
            <w:bookmarkStart w:id="0" w:name="_GoBack"/>
            <w:bookmarkEnd w:id="0"/>
          </w:p>
          <w:p>
            <w:pPr>
              <w:pStyle w:val="14"/>
              <w:widowControl/>
              <w:spacing w:beforeAutospacing="0" w:afterAutospacing="0" w:line="315" w:lineRule="atLeast"/>
              <w:rPr>
                <w:rFonts w:hint="default" w:ascii="方正仿宋_GBK" w:hAnsi="宋体" w:eastAsia="方正仿宋_GBK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-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09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eastAsia" w:ascii="方正仿宋_GBK" w:hAnsi="FZShuSong-Z01S" w:eastAsia="方正仿宋_GBK" w:cs="FZShuSong-Z01S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eastAsia="zh-CN"/>
              </w:rPr>
              <w:t>：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2024年2月20日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eastAsia="zh-CN"/>
              </w:rPr>
              <w:t>：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2024年3月5日</w:t>
            </w:r>
          </w:p>
        </w:tc>
      </w:tr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一、采购人名称：重庆市轨道交通（集团）有限公司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ind w:firstLine="636" w:firstLineChars="202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采购项目名称：重庆轨道交通工务专业日立单一来源物资采购项目B23Q4-147公示文件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二、采购内容：采购物资为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日立（中国）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有限公司所提供的机电类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工务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专业物资，主要用在日常维修及零部件到达使用年限进行更换。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22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日立（中国）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有限公司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 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对该项目拟采用直接谈判方式及其采购项目有异议的，可以自本公示发出之日起</w:t>
      </w:r>
      <w:r>
        <w:rPr>
          <w:rFonts w:hint="eastAsia" w:ascii="方正仿宋_GBK" w:hAnsi="宋体" w:cs="宋体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汪昕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 xml:space="preserve">           电话：63358544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异议受理电话：熊耀  023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68002752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招标代理公司：重庆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国际投资咨询集团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联系人：傅菁     电话：023-67703006</w:t>
      </w:r>
    </w:p>
    <w:p>
      <w:pPr>
        <w:jc w:val="left"/>
        <w:rPr>
          <w:rFonts w:ascii="方正仿宋_GBK" w:hAnsi="宋体" w:eastAsia="方正仿宋_GBK" w:cs="宋体"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方正仿宋_GBK" w:hAnsi="宋体" w:eastAsia="方正仿宋_GBK" w:cs="宋体"/>
          <w:color w:val="000000"/>
          <w:kern w:val="0"/>
          <w:sz w:val="30"/>
          <w:szCs w:val="30"/>
          <w:shd w:val="clear" w:color="auto" w:fill="FFFFFF"/>
        </w:rPr>
        <w:t>附件：采购清单</w:t>
      </w:r>
    </w:p>
    <w:tbl>
      <w:tblPr>
        <w:tblStyle w:val="17"/>
        <w:tblW w:w="878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44"/>
        <w:gridCol w:w="1169"/>
        <w:gridCol w:w="1274"/>
        <w:gridCol w:w="1403"/>
        <w:gridCol w:w="1600"/>
        <w:gridCol w:w="1440"/>
        <w:gridCol w:w="3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pict>
                <v:shape id="Host_Control__1872" o:spid="_x0000_s8463" o:spt="75" type="#_x0000_t75" style="position:absolute;left:0pt;margin-left:-37.65pt;margin-top:23.15pt;height:13.55pt;width:53.95pt;z-index:251659264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f"/>
                </v:shape>
              </w:pic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物资编码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物资描述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特征参数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品牌/生产厂商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拟定供应商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12041525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行程开关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D4A4501N-RPCCH2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15000306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电机制动片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适用于日立道岔可挠电动气缸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15000307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丝杆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适用于日立道岔锁定电动气缸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15000308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丝杆螺母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适用于日立道岔锁定电动气缸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15000310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双头螺栓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适用于日立道岔齿轮电机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12040839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信号继电器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CF17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24V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12040840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信号继电器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CF50D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24V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12041220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电磁接触器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HS20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AC220V；50Hz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12041222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电磁开闭器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HS20-R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AC220V；50Hz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12040838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信号继电器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KF77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DC24V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12041608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主电机制动器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日立主电机制动器；适适用于日立道岔主电机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12041272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活动接缝板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适用于日立道岔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12066381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日立道岔电动气缸（锁定推杆总成）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BN1T-0.9J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12066382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日立道岔电动气缸（可挠推杆总成）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BM2T-2.69J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12041525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行程开关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D4A4501N-RPCCH2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12040837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信号继电器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CD3001C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DC24V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12040839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信号继电器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CF17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24V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12040840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信号继电器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CF50D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24V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12041540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整流器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TSR-4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DC24V；3A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12041538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整流器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BS-024C2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24V；3A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12041541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整流器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SD1802B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DC24V；5A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12041304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接缝板橡胶板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日立道岔接缝板橡胶板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12041400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链式联轴器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日立道岔链式联轴器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12041385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安全离合器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日立道岔安全离合器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12041471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时间继电器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H3CR-A8E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AC220V；ON DELAY；0.05s-300h；AC220V ；配P3G-08底座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12041470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时间继电器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H3CR-A8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AC220V；ON DELAY；0.05s-300h；AC220V；配P3G-08底座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12041115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可挠加油泵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bottom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适用于日立道岔；含油壶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  <w:lang w:eastAsia="zh-CN"/>
              </w:rPr>
              <w:t>日立（中国）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shd w:val="clear" w:color="auto" w:fill="FFFFFF"/>
              </w:rPr>
              <w:t>有限公司</w:t>
            </w:r>
          </w:p>
        </w:tc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</w:p>
    <w:p>
      <w:pPr>
        <w:spacing w:line="16" w:lineRule="exact"/>
        <w:ind w:right="561"/>
      </w:pP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  <w:embedRegular r:id="rId1" w:fontKey="{25718525-C850-41F9-9460-8AFCC500464A}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  <w:embedRegular r:id="rId2" w:fontKey="{52BF52AA-4826-42FB-8CC1-D65BB4832DA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  <w:embedRegular r:id="rId3" w:fontKey="{DDF68DD2-E938-4EB7-A5E3-5D6941FBA60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6" o:spid="_x0000_s4097" o:spt="202" type="#_x0000_t202" style="position:absolute;left:0pt;margin-top:-0.85pt;height:33.25pt;width:56.15pt;mso-position-horizontal:outside;mso-position-horizontal-relative:margin;z-index:251660288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- 1 -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4098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60288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TrueTypeFonts/>
  <w:saveSubsetFonts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ZTliM2ZjNmEzNDhkNmQ3NTZiOTIwZmVmNWJjNjhhNWUifQ=="/>
  </w:docVars>
  <w:rsids>
    <w:rsidRoot w:val="005A6415"/>
    <w:rsid w:val="00017F14"/>
    <w:rsid w:val="001521D6"/>
    <w:rsid w:val="001769D8"/>
    <w:rsid w:val="00225410"/>
    <w:rsid w:val="0022700B"/>
    <w:rsid w:val="00284131"/>
    <w:rsid w:val="00367DF2"/>
    <w:rsid w:val="003D2B31"/>
    <w:rsid w:val="00516B44"/>
    <w:rsid w:val="005A6415"/>
    <w:rsid w:val="005F121C"/>
    <w:rsid w:val="00697C80"/>
    <w:rsid w:val="006C3223"/>
    <w:rsid w:val="006D4E49"/>
    <w:rsid w:val="006D7397"/>
    <w:rsid w:val="006F2B45"/>
    <w:rsid w:val="006F4975"/>
    <w:rsid w:val="007426BA"/>
    <w:rsid w:val="0075019C"/>
    <w:rsid w:val="00811AC7"/>
    <w:rsid w:val="008360DC"/>
    <w:rsid w:val="008433D4"/>
    <w:rsid w:val="00881E5B"/>
    <w:rsid w:val="009B159E"/>
    <w:rsid w:val="00A33DB6"/>
    <w:rsid w:val="00A346E7"/>
    <w:rsid w:val="00A624A7"/>
    <w:rsid w:val="00A779FA"/>
    <w:rsid w:val="00AB2BAD"/>
    <w:rsid w:val="00B00B91"/>
    <w:rsid w:val="00B9089D"/>
    <w:rsid w:val="00BE15BA"/>
    <w:rsid w:val="00C26EED"/>
    <w:rsid w:val="00C83C0E"/>
    <w:rsid w:val="00CB3DA0"/>
    <w:rsid w:val="00D10C30"/>
    <w:rsid w:val="00D5618C"/>
    <w:rsid w:val="00D611DD"/>
    <w:rsid w:val="00D712F7"/>
    <w:rsid w:val="00D841EB"/>
    <w:rsid w:val="00E5033E"/>
    <w:rsid w:val="00E52E85"/>
    <w:rsid w:val="00F54AB1"/>
    <w:rsid w:val="00FB4877"/>
    <w:rsid w:val="00FD124C"/>
    <w:rsid w:val="05BA66BF"/>
    <w:rsid w:val="078512DC"/>
    <w:rsid w:val="0A840A16"/>
    <w:rsid w:val="0DAA2292"/>
    <w:rsid w:val="11397E46"/>
    <w:rsid w:val="179317FC"/>
    <w:rsid w:val="1C2B03A4"/>
    <w:rsid w:val="1C9860F5"/>
    <w:rsid w:val="1E064E1C"/>
    <w:rsid w:val="1F146948"/>
    <w:rsid w:val="215B7031"/>
    <w:rsid w:val="240E2247"/>
    <w:rsid w:val="254A22A8"/>
    <w:rsid w:val="28FA7724"/>
    <w:rsid w:val="29E94048"/>
    <w:rsid w:val="2A5862C6"/>
    <w:rsid w:val="2B805C6E"/>
    <w:rsid w:val="2C351BEE"/>
    <w:rsid w:val="2DDF5F9C"/>
    <w:rsid w:val="2ED668C8"/>
    <w:rsid w:val="2F611A9A"/>
    <w:rsid w:val="35056B9C"/>
    <w:rsid w:val="3594771D"/>
    <w:rsid w:val="386C3D74"/>
    <w:rsid w:val="38B11F08"/>
    <w:rsid w:val="39B55330"/>
    <w:rsid w:val="3A420EBD"/>
    <w:rsid w:val="3D5427A5"/>
    <w:rsid w:val="3DFB7A93"/>
    <w:rsid w:val="3F7E1BB2"/>
    <w:rsid w:val="3F8A14B2"/>
    <w:rsid w:val="3F99678C"/>
    <w:rsid w:val="44982CA6"/>
    <w:rsid w:val="44A44049"/>
    <w:rsid w:val="44A72528"/>
    <w:rsid w:val="47FF3DFE"/>
    <w:rsid w:val="4937506A"/>
    <w:rsid w:val="4A2E4E4B"/>
    <w:rsid w:val="4A400B58"/>
    <w:rsid w:val="4CC812F3"/>
    <w:rsid w:val="519F7EAA"/>
    <w:rsid w:val="52C7035B"/>
    <w:rsid w:val="532D4C71"/>
    <w:rsid w:val="55252334"/>
    <w:rsid w:val="593E01EC"/>
    <w:rsid w:val="596843A1"/>
    <w:rsid w:val="5E5442D3"/>
    <w:rsid w:val="5F2A68AD"/>
    <w:rsid w:val="61350B71"/>
    <w:rsid w:val="62C0504E"/>
    <w:rsid w:val="634151FF"/>
    <w:rsid w:val="635267A1"/>
    <w:rsid w:val="6F1B3E80"/>
    <w:rsid w:val="705A734D"/>
    <w:rsid w:val="70C57B50"/>
    <w:rsid w:val="711D61F8"/>
    <w:rsid w:val="72AD58F9"/>
    <w:rsid w:val="74396C6E"/>
    <w:rsid w:val="76B777C6"/>
    <w:rsid w:val="770D01D5"/>
    <w:rsid w:val="7AA7113B"/>
    <w:rsid w:val="7C6C0AD9"/>
    <w:rsid w:val="7E451B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5,6,7,8,9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84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3</Pages>
  <Words>1084</Words>
  <Characters>1271</Characters>
  <Lines>51</Lines>
  <Paragraphs>14</Paragraphs>
  <TotalTime>0</TotalTime>
  <ScaleCrop>false</ScaleCrop>
  <LinksUpToDate>false</LinksUpToDate>
  <CharactersWithSpaces>1303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2024-02-19T06:43:59Z</cp:lastPrinted>
  <dcterms:modified xsi:type="dcterms:W3CDTF">2024-02-19T06:45:52Z</dcterms:modified>
  <dc:title>机密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